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3AE" w:rsidRPr="007507A7" w:rsidRDefault="00EB43AE" w:rsidP="00835C0A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7507A7">
        <w:rPr>
          <w:rFonts w:ascii="Times New Roman" w:hAnsi="Times New Roman" w:cs="Times New Roman"/>
          <w:i/>
          <w:iCs/>
          <w:sz w:val="24"/>
          <w:szCs w:val="24"/>
        </w:rPr>
        <w:t>Приложение</w:t>
      </w:r>
      <w:r>
        <w:rPr>
          <w:rFonts w:ascii="Times New Roman" w:hAnsi="Times New Roman" w:cs="Times New Roman"/>
          <w:i/>
          <w:iCs/>
          <w:sz w:val="24"/>
          <w:szCs w:val="24"/>
        </w:rPr>
        <w:t>№1</w:t>
      </w:r>
    </w:p>
    <w:p w:rsidR="00EB43AE" w:rsidRPr="007507A7" w:rsidRDefault="00EB43AE" w:rsidP="00835C0A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к Извещению № 13</w:t>
      </w:r>
      <w:r w:rsidRPr="007507A7">
        <w:rPr>
          <w:rFonts w:ascii="Times New Roman" w:hAnsi="Times New Roman" w:cs="Times New Roman"/>
          <w:i/>
          <w:iCs/>
          <w:sz w:val="24"/>
          <w:szCs w:val="24"/>
        </w:rPr>
        <w:t>/1</w:t>
      </w:r>
      <w:r>
        <w:rPr>
          <w:rFonts w:ascii="Times New Roman" w:hAnsi="Times New Roman" w:cs="Times New Roman"/>
          <w:i/>
          <w:iCs/>
          <w:sz w:val="24"/>
          <w:szCs w:val="24"/>
        </w:rPr>
        <w:t>5</w:t>
      </w:r>
      <w:r w:rsidRPr="007507A7">
        <w:rPr>
          <w:rFonts w:ascii="Times New Roman" w:hAnsi="Times New Roman" w:cs="Times New Roman"/>
          <w:i/>
          <w:iCs/>
          <w:sz w:val="24"/>
          <w:szCs w:val="24"/>
        </w:rPr>
        <w:t>-ЗКПЭФ</w:t>
      </w:r>
    </w:p>
    <w:p w:rsidR="00EB43AE" w:rsidRDefault="00EB43AE" w:rsidP="00835C0A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EB43AE" w:rsidRDefault="00EB43AE" w:rsidP="00835C0A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EB43AE" w:rsidRDefault="00EB43AE" w:rsidP="00835C0A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EB43AE" w:rsidRPr="00835C0A" w:rsidRDefault="00EB43AE" w:rsidP="00835C0A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EB43AE" w:rsidRPr="001E2A31" w:rsidRDefault="00EB43AE" w:rsidP="00E238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A31">
        <w:rPr>
          <w:rFonts w:ascii="Times New Roman" w:hAnsi="Times New Roman" w:cs="Times New Roman"/>
          <w:b/>
          <w:bCs/>
          <w:sz w:val="28"/>
          <w:szCs w:val="28"/>
        </w:rPr>
        <w:t>Техническое задание</w:t>
      </w:r>
    </w:p>
    <w:p w:rsidR="00EB43AE" w:rsidRPr="001E2A31" w:rsidRDefault="00EB43AE" w:rsidP="00E238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на поставку офисной бумаги </w:t>
      </w:r>
    </w:p>
    <w:p w:rsidR="00EB43AE" w:rsidRDefault="00EB43AE"/>
    <w:p w:rsidR="00EB43AE" w:rsidRDefault="00EB43AE"/>
    <w:tbl>
      <w:tblPr>
        <w:tblW w:w="81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48"/>
        <w:gridCol w:w="5422"/>
        <w:gridCol w:w="960"/>
        <w:gridCol w:w="1089"/>
      </w:tblGrid>
      <w:tr w:rsidR="00EB43AE" w:rsidRPr="00F7206F">
        <w:trPr>
          <w:trHeight w:val="300"/>
          <w:jc w:val="center"/>
        </w:trPr>
        <w:tc>
          <w:tcPr>
            <w:tcW w:w="648" w:type="dxa"/>
            <w:noWrap/>
            <w:vAlign w:val="bottom"/>
          </w:tcPr>
          <w:p w:rsidR="00EB43AE" w:rsidRPr="001E2A31" w:rsidRDefault="00EB43AE" w:rsidP="003326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2A3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422" w:type="dxa"/>
            <w:noWrap/>
            <w:vAlign w:val="bottom"/>
          </w:tcPr>
          <w:p w:rsidR="00EB43AE" w:rsidRPr="001E2A31" w:rsidRDefault="00EB43AE" w:rsidP="003326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2A3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960" w:type="dxa"/>
            <w:noWrap/>
            <w:vAlign w:val="bottom"/>
          </w:tcPr>
          <w:p w:rsidR="00EB43AE" w:rsidRPr="001E2A31" w:rsidRDefault="00EB43AE" w:rsidP="003326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2A3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ед.изм</w:t>
            </w:r>
          </w:p>
        </w:tc>
        <w:tc>
          <w:tcPr>
            <w:tcW w:w="1089" w:type="dxa"/>
            <w:noWrap/>
            <w:vAlign w:val="bottom"/>
          </w:tcPr>
          <w:p w:rsidR="00EB43AE" w:rsidRPr="001E2A31" w:rsidRDefault="00EB43AE" w:rsidP="003326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2A3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</w:tr>
      <w:tr w:rsidR="00EB43AE" w:rsidRPr="00F7206F">
        <w:trPr>
          <w:trHeight w:val="615"/>
          <w:jc w:val="center"/>
        </w:trPr>
        <w:tc>
          <w:tcPr>
            <w:tcW w:w="648" w:type="dxa"/>
            <w:noWrap/>
          </w:tcPr>
          <w:p w:rsidR="00EB43AE" w:rsidRPr="001E2A31" w:rsidRDefault="00EB43AE" w:rsidP="00902C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2A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22" w:type="dxa"/>
          </w:tcPr>
          <w:p w:rsidR="00EB43AE" w:rsidRPr="007333B6" w:rsidRDefault="00EB43AE" w:rsidP="0090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Офисная бумага формата А4 80 г/м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белая, 500 л.</w:t>
            </w:r>
          </w:p>
        </w:tc>
        <w:tc>
          <w:tcPr>
            <w:tcW w:w="960" w:type="dxa"/>
          </w:tcPr>
          <w:p w:rsidR="00EB43AE" w:rsidRPr="001E2A31" w:rsidRDefault="00EB43AE" w:rsidP="0090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пачка</w:t>
            </w:r>
          </w:p>
        </w:tc>
        <w:tc>
          <w:tcPr>
            <w:tcW w:w="1089" w:type="dxa"/>
            <w:noWrap/>
          </w:tcPr>
          <w:p w:rsidR="00EB43AE" w:rsidRPr="001E2A31" w:rsidRDefault="00EB43AE" w:rsidP="00902C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</w:t>
            </w:r>
          </w:p>
        </w:tc>
      </w:tr>
      <w:tr w:rsidR="00EB43AE" w:rsidRPr="00F7206F">
        <w:trPr>
          <w:trHeight w:val="330"/>
          <w:jc w:val="center"/>
        </w:trPr>
        <w:tc>
          <w:tcPr>
            <w:tcW w:w="648" w:type="dxa"/>
            <w:noWrap/>
          </w:tcPr>
          <w:p w:rsidR="00EB43AE" w:rsidRPr="001E2A31" w:rsidRDefault="00EB43AE" w:rsidP="00902C0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22" w:type="dxa"/>
          </w:tcPr>
          <w:p w:rsidR="00EB43AE" w:rsidRPr="00902C0B" w:rsidRDefault="00EB43AE" w:rsidP="00902C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Офисная бумага формата А3 80 г/м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белая, 500 л.</w:t>
            </w:r>
          </w:p>
        </w:tc>
        <w:tc>
          <w:tcPr>
            <w:tcW w:w="960" w:type="dxa"/>
          </w:tcPr>
          <w:p w:rsidR="00EB43AE" w:rsidRDefault="00EB43AE" w:rsidP="00902C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пачка</w:t>
            </w:r>
          </w:p>
        </w:tc>
        <w:tc>
          <w:tcPr>
            <w:tcW w:w="1089" w:type="dxa"/>
            <w:noWrap/>
          </w:tcPr>
          <w:p w:rsidR="00EB43AE" w:rsidRDefault="00EB43AE" w:rsidP="00902C0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</w:tbl>
    <w:p w:rsidR="00EB43AE" w:rsidRDefault="00EB43AE"/>
    <w:p w:rsidR="00EB43AE" w:rsidRPr="007507A7" w:rsidRDefault="00EB43AE" w:rsidP="007507A7">
      <w:pPr>
        <w:spacing w:after="0"/>
        <w:jc w:val="both"/>
        <w:rPr>
          <w:sz w:val="26"/>
          <w:szCs w:val="26"/>
        </w:rPr>
      </w:pPr>
      <w:r w:rsidRPr="007507A7">
        <w:rPr>
          <w:sz w:val="26"/>
          <w:szCs w:val="26"/>
          <w:u w:val="single"/>
        </w:rPr>
        <w:t>Требования к упаковке</w:t>
      </w:r>
      <w:r w:rsidRPr="007507A7">
        <w:rPr>
          <w:sz w:val="26"/>
          <w:szCs w:val="26"/>
        </w:rPr>
        <w:t xml:space="preserve">: </w:t>
      </w:r>
    </w:p>
    <w:p w:rsidR="00EB43AE" w:rsidRPr="007507A7" w:rsidRDefault="00EB43AE" w:rsidP="007507A7">
      <w:pPr>
        <w:spacing w:after="0"/>
        <w:jc w:val="both"/>
        <w:rPr>
          <w:sz w:val="26"/>
          <w:szCs w:val="26"/>
        </w:rPr>
      </w:pPr>
      <w:r w:rsidRPr="007507A7">
        <w:rPr>
          <w:sz w:val="26"/>
          <w:szCs w:val="26"/>
        </w:rPr>
        <w:t xml:space="preserve">- Бумага в пачках, по 500 листов в пачке, вложена в картонную коробку, в каждой коробке по 5 пачек. </w:t>
      </w:r>
    </w:p>
    <w:p w:rsidR="00EB43AE" w:rsidRPr="007507A7" w:rsidRDefault="00EB43AE" w:rsidP="007507A7">
      <w:pPr>
        <w:spacing w:after="0"/>
        <w:jc w:val="both"/>
        <w:rPr>
          <w:sz w:val="26"/>
          <w:szCs w:val="26"/>
        </w:rPr>
      </w:pPr>
      <w:r w:rsidRPr="007507A7">
        <w:rPr>
          <w:sz w:val="26"/>
          <w:szCs w:val="26"/>
        </w:rPr>
        <w:t xml:space="preserve">- Коробка перевязана пластиковой лентой. </w:t>
      </w:r>
    </w:p>
    <w:p w:rsidR="00EB43AE" w:rsidRPr="007507A7" w:rsidRDefault="00EB43AE" w:rsidP="007507A7">
      <w:pPr>
        <w:spacing w:after="0"/>
        <w:jc w:val="both"/>
        <w:rPr>
          <w:sz w:val="26"/>
          <w:szCs w:val="26"/>
        </w:rPr>
      </w:pPr>
      <w:r w:rsidRPr="007507A7">
        <w:rPr>
          <w:sz w:val="26"/>
          <w:szCs w:val="26"/>
        </w:rPr>
        <w:t xml:space="preserve">- Упаковка не должна иметь вскрытий, вмятин, порезов.  </w:t>
      </w:r>
    </w:p>
    <w:p w:rsidR="00EB43AE" w:rsidRPr="007507A7" w:rsidRDefault="00EB43AE" w:rsidP="007507A7">
      <w:pPr>
        <w:jc w:val="both"/>
        <w:rPr>
          <w:sz w:val="26"/>
          <w:szCs w:val="26"/>
        </w:rPr>
      </w:pPr>
      <w:r w:rsidRPr="007507A7">
        <w:rPr>
          <w:sz w:val="26"/>
          <w:szCs w:val="26"/>
        </w:rPr>
        <w:t xml:space="preserve">- Пачка должна иметь ламинированную влагостойкую заводскую упаковку, предохраняющую бумагу от механических повреждений, на которой типографским способом должны быть нанесены: торговая марка, наименование производителя, имеющиеся сертификаты, пиктограммы или письменное обозначение области применения. </w:t>
      </w:r>
    </w:p>
    <w:p w:rsidR="00EB43AE" w:rsidRPr="007507A7" w:rsidRDefault="00EB43AE" w:rsidP="00FE42C4">
      <w:pPr>
        <w:ind w:firstLine="540"/>
        <w:jc w:val="both"/>
        <w:rPr>
          <w:sz w:val="26"/>
          <w:szCs w:val="26"/>
        </w:rPr>
      </w:pPr>
      <w:r w:rsidRPr="007507A7">
        <w:rPr>
          <w:sz w:val="26"/>
          <w:szCs w:val="26"/>
        </w:rPr>
        <w:t>Поставщик должен обеспечить надлежащую упаковку товара, способную предотвратить его повреждение или порчу во время перевозки к пункту доставки.</w:t>
      </w:r>
    </w:p>
    <w:p w:rsidR="00EB43AE" w:rsidRPr="007507A7" w:rsidRDefault="00EB43AE" w:rsidP="00FE42C4">
      <w:pPr>
        <w:tabs>
          <w:tab w:val="left" w:pos="2430"/>
        </w:tabs>
        <w:rPr>
          <w:sz w:val="26"/>
          <w:szCs w:val="26"/>
        </w:rPr>
      </w:pPr>
      <w:r w:rsidRPr="007507A7">
        <w:rPr>
          <w:b/>
          <w:bCs/>
          <w:sz w:val="26"/>
          <w:szCs w:val="26"/>
        </w:rPr>
        <w:t>Условия поставки:</w:t>
      </w:r>
      <w:r w:rsidRPr="009D32C2">
        <w:rPr>
          <w:sz w:val="26"/>
          <w:szCs w:val="26"/>
        </w:rPr>
        <w:t xml:space="preserve"> </w:t>
      </w:r>
      <w:r w:rsidRPr="007507A7">
        <w:rPr>
          <w:sz w:val="26"/>
          <w:szCs w:val="26"/>
        </w:rPr>
        <w:t>Поставка</w:t>
      </w:r>
      <w:r>
        <w:rPr>
          <w:sz w:val="26"/>
          <w:szCs w:val="26"/>
        </w:rPr>
        <w:t xml:space="preserve"> и выгрузка</w:t>
      </w:r>
      <w:r w:rsidRPr="007507A7">
        <w:rPr>
          <w:sz w:val="26"/>
          <w:szCs w:val="26"/>
        </w:rPr>
        <w:t xml:space="preserve"> на склад ОМТС по ул. Игарская, г. Салехард, за счет Поставщика.</w:t>
      </w:r>
    </w:p>
    <w:p w:rsidR="00EB43AE" w:rsidRPr="007507A7" w:rsidRDefault="00EB43AE" w:rsidP="00FE42C4">
      <w:pPr>
        <w:tabs>
          <w:tab w:val="left" w:pos="2430"/>
        </w:tabs>
      </w:pPr>
      <w:r>
        <w:rPr>
          <w:b/>
          <w:bCs/>
          <w:sz w:val="26"/>
          <w:szCs w:val="26"/>
        </w:rPr>
        <w:t xml:space="preserve">Срок поставки: </w:t>
      </w:r>
      <w:r>
        <w:rPr>
          <w:sz w:val="26"/>
          <w:szCs w:val="26"/>
        </w:rPr>
        <w:t>до 15.03.2015г.</w:t>
      </w:r>
    </w:p>
    <w:sectPr w:rsidR="00EB43AE" w:rsidRPr="007507A7" w:rsidSect="00E2385F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C0C64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385F"/>
    <w:rsid w:val="0008090C"/>
    <w:rsid w:val="00105A04"/>
    <w:rsid w:val="001329F6"/>
    <w:rsid w:val="00137E6D"/>
    <w:rsid w:val="00143867"/>
    <w:rsid w:val="001B20D6"/>
    <w:rsid w:val="001C093D"/>
    <w:rsid w:val="001E2A31"/>
    <w:rsid w:val="002350A1"/>
    <w:rsid w:val="00287D71"/>
    <w:rsid w:val="002D740B"/>
    <w:rsid w:val="00311FB4"/>
    <w:rsid w:val="003326CA"/>
    <w:rsid w:val="0034292A"/>
    <w:rsid w:val="00380324"/>
    <w:rsid w:val="003A5ABE"/>
    <w:rsid w:val="00412D4B"/>
    <w:rsid w:val="00425C2D"/>
    <w:rsid w:val="00462B66"/>
    <w:rsid w:val="004652F5"/>
    <w:rsid w:val="004816D1"/>
    <w:rsid w:val="00547600"/>
    <w:rsid w:val="00593204"/>
    <w:rsid w:val="005C671D"/>
    <w:rsid w:val="006007D6"/>
    <w:rsid w:val="006560F1"/>
    <w:rsid w:val="006A11FC"/>
    <w:rsid w:val="007333B6"/>
    <w:rsid w:val="00734206"/>
    <w:rsid w:val="007507A7"/>
    <w:rsid w:val="0078163A"/>
    <w:rsid w:val="00781F2E"/>
    <w:rsid w:val="007E58B2"/>
    <w:rsid w:val="007F79E6"/>
    <w:rsid w:val="00812C40"/>
    <w:rsid w:val="00835C0A"/>
    <w:rsid w:val="00882FD4"/>
    <w:rsid w:val="00902C0B"/>
    <w:rsid w:val="00911313"/>
    <w:rsid w:val="009176FD"/>
    <w:rsid w:val="00967304"/>
    <w:rsid w:val="009D32C2"/>
    <w:rsid w:val="009D55DB"/>
    <w:rsid w:val="009F56BE"/>
    <w:rsid w:val="009F6E6A"/>
    <w:rsid w:val="00A1001D"/>
    <w:rsid w:val="00A86423"/>
    <w:rsid w:val="00AF6E68"/>
    <w:rsid w:val="00B04DD5"/>
    <w:rsid w:val="00B37C04"/>
    <w:rsid w:val="00B53E0A"/>
    <w:rsid w:val="00B82993"/>
    <w:rsid w:val="00B85AF3"/>
    <w:rsid w:val="00BC01E0"/>
    <w:rsid w:val="00C04285"/>
    <w:rsid w:val="00C04327"/>
    <w:rsid w:val="00CA13DD"/>
    <w:rsid w:val="00CD7068"/>
    <w:rsid w:val="00CD79A9"/>
    <w:rsid w:val="00D25512"/>
    <w:rsid w:val="00D3175B"/>
    <w:rsid w:val="00D35903"/>
    <w:rsid w:val="00D601D4"/>
    <w:rsid w:val="00E1698D"/>
    <w:rsid w:val="00E2385F"/>
    <w:rsid w:val="00E51761"/>
    <w:rsid w:val="00EB43AE"/>
    <w:rsid w:val="00EC1CF7"/>
    <w:rsid w:val="00EC36B0"/>
    <w:rsid w:val="00EC7C2D"/>
    <w:rsid w:val="00F05906"/>
    <w:rsid w:val="00F3223C"/>
    <w:rsid w:val="00F37273"/>
    <w:rsid w:val="00F40AA8"/>
    <w:rsid w:val="00F41C43"/>
    <w:rsid w:val="00F46753"/>
    <w:rsid w:val="00F7206F"/>
    <w:rsid w:val="00FA56FE"/>
    <w:rsid w:val="00FB1526"/>
    <w:rsid w:val="00FB283C"/>
    <w:rsid w:val="00FD102C"/>
    <w:rsid w:val="00FD62F9"/>
    <w:rsid w:val="00FE4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903"/>
    <w:pPr>
      <w:spacing w:after="200" w:line="276" w:lineRule="auto"/>
    </w:pPr>
    <w:rPr>
      <w:rFonts w:cs="Calibri"/>
    </w:rPr>
  </w:style>
  <w:style w:type="paragraph" w:styleId="Heading9">
    <w:name w:val="heading 9"/>
    <w:basedOn w:val="Normal"/>
    <w:next w:val="Normal"/>
    <w:link w:val="Heading9Char"/>
    <w:uiPriority w:val="99"/>
    <w:qFormat/>
    <w:locked/>
    <w:rsid w:val="00FE42C4"/>
    <w:pPr>
      <w:keepNext/>
      <w:numPr>
        <w:ilvl w:val="8"/>
        <w:numId w:val="1"/>
      </w:numPr>
      <w:suppressAutoHyphens/>
      <w:spacing w:after="0" w:line="240" w:lineRule="auto"/>
      <w:jc w:val="center"/>
      <w:outlineLvl w:val="8"/>
    </w:pPr>
    <w:rPr>
      <w:b/>
      <w:bCs/>
      <w:sz w:val="26"/>
      <w:szCs w:val="26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8163A"/>
    <w:rPr>
      <w:rFonts w:ascii="Cambria" w:hAnsi="Cambria" w:cs="Cambria"/>
    </w:rPr>
  </w:style>
  <w:style w:type="paragraph" w:customStyle="1" w:styleId="1">
    <w:name w:val="Знак1"/>
    <w:basedOn w:val="Normal"/>
    <w:uiPriority w:val="99"/>
    <w:rsid w:val="007507A7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507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04DD5"/>
    <w:rPr>
      <w:rFonts w:ascii="Times New Roman" w:hAnsi="Times New Roman" w:cs="Times New Roman"/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37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71</TotalTime>
  <Pages>1</Pages>
  <Words>157</Words>
  <Characters>897</Characters>
  <Application>Microsoft Office Outlook</Application>
  <DocSecurity>0</DocSecurity>
  <Lines>0</Lines>
  <Paragraphs>0</Paragraphs>
  <ScaleCrop>false</ScaleCrop>
  <Company>SLENERGO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Рогачев Игорь Викторович</dc:creator>
  <cp:keywords/>
  <dc:description/>
  <cp:lastModifiedBy>Dolgusheva</cp:lastModifiedBy>
  <cp:revision>15</cp:revision>
  <cp:lastPrinted>2015-02-03T07:29:00Z</cp:lastPrinted>
  <dcterms:created xsi:type="dcterms:W3CDTF">2014-02-18T05:51:00Z</dcterms:created>
  <dcterms:modified xsi:type="dcterms:W3CDTF">2015-02-03T12:59:00Z</dcterms:modified>
</cp:coreProperties>
</file>